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7E" w:rsidRDefault="001B617E" w:rsidP="008531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73">
        <w:rPr>
          <w:rFonts w:ascii="Times New Roman" w:hAnsi="Times New Roman" w:cs="Times New Roman"/>
          <w:b/>
          <w:sz w:val="28"/>
          <w:szCs w:val="28"/>
        </w:rPr>
        <w:t>Оценка предрасположенности личности к противоправному поведению и</w:t>
      </w:r>
      <w:r w:rsidR="002B5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173">
        <w:rPr>
          <w:rFonts w:ascii="Times New Roman" w:hAnsi="Times New Roman" w:cs="Times New Roman"/>
          <w:b/>
          <w:sz w:val="28"/>
          <w:szCs w:val="28"/>
        </w:rPr>
        <w:t>экстремизму и организация индивид</w:t>
      </w:r>
      <w:r w:rsidR="00F5578F">
        <w:rPr>
          <w:rFonts w:ascii="Times New Roman" w:hAnsi="Times New Roman" w:cs="Times New Roman"/>
          <w:b/>
          <w:sz w:val="28"/>
          <w:szCs w:val="28"/>
        </w:rPr>
        <w:t>уальной профилактической работы</w:t>
      </w:r>
    </w:p>
    <w:p w:rsidR="00F5578F" w:rsidRPr="00853173" w:rsidRDefault="00F5578F" w:rsidP="008531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17E" w:rsidRPr="00F5578F" w:rsidRDefault="00F5578F" w:rsidP="00F55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F5578F">
        <w:rPr>
          <w:rFonts w:ascii="Times New Roman" w:hAnsi="Times New Roman" w:cs="Times New Roman"/>
          <w:i/>
          <w:sz w:val="28"/>
          <w:szCs w:val="24"/>
        </w:rPr>
        <w:t xml:space="preserve">А. Н. </w:t>
      </w:r>
      <w:r w:rsidR="00853173" w:rsidRPr="00F5578F">
        <w:rPr>
          <w:rFonts w:ascii="Times New Roman" w:hAnsi="Times New Roman" w:cs="Times New Roman"/>
          <w:i/>
          <w:sz w:val="28"/>
          <w:szCs w:val="24"/>
        </w:rPr>
        <w:t xml:space="preserve">Татаринцев, </w:t>
      </w:r>
      <w:r w:rsidRPr="00F5578F">
        <w:rPr>
          <w:rFonts w:ascii="Times New Roman" w:hAnsi="Times New Roman" w:cs="Times New Roman"/>
          <w:i/>
          <w:sz w:val="24"/>
        </w:rPr>
        <w:t>кандидат технических наук,</w:t>
      </w:r>
      <w:r w:rsidR="00853173" w:rsidRPr="00F5578F">
        <w:rPr>
          <w:rFonts w:ascii="Times New Roman" w:hAnsi="Times New Roman" w:cs="Times New Roman"/>
          <w:i/>
          <w:sz w:val="28"/>
          <w:szCs w:val="24"/>
        </w:rPr>
        <w:t>ФГБОУ ВО "Тамбовский государственный университетимени Г. Р. Державина"</w:t>
      </w:r>
    </w:p>
    <w:p w:rsidR="00853173" w:rsidRPr="00853173" w:rsidRDefault="00853173" w:rsidP="008531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D5032" w:rsidRPr="00853173" w:rsidRDefault="005D5032" w:rsidP="008531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>Понимание сущности экстремизма и терроризма, поиск способов их преодоления и предупреждения предполагает анализ конкретных социальных и культурно-исторических условий, обстоятельств и процессов, в которых формируются и реализуются задатки экстремизма как идеологии и как типа поведения. Одним из таких условий выступают миграционные процессы в 20-21 вв., которые представляют примету глобализации и характеризуются рядом особенностей. Среди них можно выделить следующие: усиление миграционных потоков населения, изменение природы миграции, ставшей одним из факторов, определяющих социально-экономическое и культурное развитие практически любой страны; изменение мотивов и характера миграции и другие.</w:t>
      </w:r>
    </w:p>
    <w:p w:rsidR="005D5032" w:rsidRPr="00853173" w:rsidRDefault="005D5032" w:rsidP="00853173">
      <w:pPr>
        <w:pStyle w:val="a5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 xml:space="preserve">Характерной чертой современной российской реальности стало увеличение числа молодежи, покидающей территории своего постоянного проживания для получения профессионального образования в центрах макрорегионов России. Социализация оказавшейся в новом социальном пространстве молодежи происходит в социуме, где воспроизводится как социокультурное взаимообогащение, так и конфликты экстремистского характера, в том числе и между группами </w:t>
      </w:r>
      <w:r w:rsidR="0046531A">
        <w:rPr>
          <w:rFonts w:ascii="Times New Roman" w:hAnsi="Times New Roman" w:cs="Times New Roman"/>
          <w:sz w:val="28"/>
          <w:szCs w:val="28"/>
        </w:rPr>
        <w:t>студентов-мигрантов и студентов-</w:t>
      </w:r>
      <w:r w:rsidRPr="00853173">
        <w:rPr>
          <w:rFonts w:ascii="Times New Roman" w:hAnsi="Times New Roman" w:cs="Times New Roman"/>
          <w:sz w:val="28"/>
          <w:szCs w:val="28"/>
        </w:rPr>
        <w:t xml:space="preserve"> местных жителей. </w:t>
      </w:r>
    </w:p>
    <w:p w:rsidR="00AB0F13" w:rsidRPr="00853173" w:rsidRDefault="00AB0F13" w:rsidP="00853173">
      <w:pPr>
        <w:pStyle w:val="a5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 xml:space="preserve">Различные исследования показывают, что в течение суток подросток проводит от 4 до 9 часов в интернете, что в разы превышает время живого общения, общения с родителями и даже времени, отведенного на обучение. 60% времени использование интернета происходит с мобильных устройств, а 50% всего времени проходит в социальных сетях, аудитория которых насчитывает десятки или даже сотни миллионов человек. Возникший на фоне этого термин «киберсоциализация» наиболее наглядно обозначает ведущую роль интернета в процессе социализации современного подростка.  Интернет для него </w:t>
      </w:r>
      <w:r w:rsidR="0013295B">
        <w:rPr>
          <w:rFonts w:ascii="Times New Roman" w:hAnsi="Times New Roman" w:cs="Times New Roman"/>
          <w:sz w:val="28"/>
          <w:szCs w:val="28"/>
        </w:rPr>
        <w:t>–</w:t>
      </w:r>
      <w:r w:rsidRPr="00853173">
        <w:rPr>
          <w:rFonts w:ascii="Times New Roman" w:hAnsi="Times New Roman" w:cs="Times New Roman"/>
          <w:sz w:val="28"/>
          <w:szCs w:val="28"/>
        </w:rPr>
        <w:t xml:space="preserve"> это форма досуга, заменяющая очень многое: друзей, походы в кино и библиотеку, даже образование можно легко (а также куда нагляднее и интереснее) получить в режиме «</w:t>
      </w:r>
      <w:r w:rsidRPr="0085317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53173">
        <w:rPr>
          <w:rFonts w:ascii="Times New Roman" w:hAnsi="Times New Roman" w:cs="Times New Roman"/>
          <w:sz w:val="28"/>
          <w:szCs w:val="28"/>
        </w:rPr>
        <w:t xml:space="preserve">». Иметь заполненную страничку в социальных сетях стало нормой для детей с 7-8 лет. А информация, которая </w:t>
      </w:r>
      <w:r w:rsidRPr="00853173">
        <w:rPr>
          <w:rFonts w:ascii="Times New Roman" w:hAnsi="Times New Roman" w:cs="Times New Roman"/>
          <w:sz w:val="28"/>
          <w:szCs w:val="28"/>
        </w:rPr>
        <w:lastRenderedPageBreak/>
        <w:t>выкладывается на страницах, будет более достоверна и получена в большем объеме, чем при простом собеседовании с подростком.</w:t>
      </w:r>
    </w:p>
    <w:p w:rsidR="00AB0F13" w:rsidRPr="00853173" w:rsidRDefault="00AB0F13" w:rsidP="00853173">
      <w:pPr>
        <w:pStyle w:val="a5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>Так как подростки имеют низкий социальный опыт, они зачастую не в состоянии отличить ложную информацию от достоверной, положительную от негативной. На начальном этапе увлечения подростка в интернет-пространстве, ведущие к социальным девиациям, не отражаются на его поведении и внешнем виде. В процессе долговременного заражения негативной информацией при отсутствии должного педагогического контроля происходят изменения в мировоззрении подростка, которые проявляются и внешне. А в последствии подросток начинает ретранслировать полученные из интернета деструктивные идеи на свое ближайшее окружение.</w:t>
      </w:r>
    </w:p>
    <w:p w:rsidR="00AB0F13" w:rsidRPr="00853173" w:rsidRDefault="00AB0F13" w:rsidP="00853173">
      <w:pPr>
        <w:pStyle w:val="a5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 xml:space="preserve">При построении траектории воспитательного воздействия педагог обязан учитывать жизнь подроста в сети. </w:t>
      </w:r>
    </w:p>
    <w:p w:rsidR="00AB0F13" w:rsidRPr="00853173" w:rsidRDefault="00AB0F13" w:rsidP="00853173">
      <w:pPr>
        <w:pStyle w:val="a5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 xml:space="preserve">Как фактор учета интересов и предрасположенности подростка к вхождению в деструктивные группы в интернет-пространстве предлагается разработанная система общего мониторинга, выявления, воздействия и профилактики девиантного поведения под названием «Паспорт социального здоровья учащегося». </w:t>
      </w:r>
    </w:p>
    <w:p w:rsidR="00AB0F13" w:rsidRPr="00853173" w:rsidRDefault="00AB0F13" w:rsidP="008531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>Данная программа является разработкой специалистов Центра социальных девиаций ТГУ им. Г.Р. Державина. Паспорт социального здоровья и систе</w:t>
      </w:r>
      <w:bookmarkStart w:id="0" w:name="_GoBack"/>
      <w:bookmarkEnd w:id="0"/>
      <w:r w:rsidRPr="00853173">
        <w:rPr>
          <w:rFonts w:ascii="Times New Roman" w:hAnsi="Times New Roman" w:cs="Times New Roman"/>
          <w:sz w:val="28"/>
          <w:szCs w:val="28"/>
        </w:rPr>
        <w:t>ма в целом</w:t>
      </w:r>
      <w:r w:rsidRPr="00853173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Pr="00853173">
        <w:rPr>
          <w:rFonts w:ascii="Times New Roman" w:hAnsi="Times New Roman" w:cs="Times New Roman"/>
          <w:sz w:val="28"/>
          <w:szCs w:val="28"/>
        </w:rPr>
        <w:t xml:space="preserve"> позволяют вовремя выявлять и грамотно реагировать на случаи нарушений, создавая индивидуальные воспитательные траектории. К сожалению, отечественная система правосудия направлена более на работу «по факту произошедшего», нежели на предупреждение и профилактику. Но именно грамотные воспитательные меры позволят нам создать общество с высоким уровнем правового сознания и тем самым снизить уровень преступности. </w:t>
      </w:r>
    </w:p>
    <w:p w:rsidR="00166799" w:rsidRPr="00853173" w:rsidRDefault="00166799" w:rsidP="008531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 xml:space="preserve">Студенческое сообщество в регионе формируется на фоне обострения проблем межкультурного и межнационального характера, усиления социального неравенства, что стимулирует конфликтные формы взаимодействия среди молодежи. Их предупреждение и преодоление требует солидарных действий на основе достоверной информации всех институтов социализации по выявлению интегральных детерминант, снижающих и </w:t>
      </w:r>
      <w:r w:rsidRPr="00853173">
        <w:rPr>
          <w:rFonts w:ascii="Times New Roman" w:hAnsi="Times New Roman" w:cs="Times New Roman"/>
          <w:sz w:val="28"/>
          <w:szCs w:val="28"/>
        </w:rPr>
        <w:lastRenderedPageBreak/>
        <w:t>исключающих противостояния между группами. Это актуализирует востребованность научно-обоснованных моделей социологического сопровождения процесса управления гармонизацией отношений между студентами в образовательной среде поликультурного региона.</w:t>
      </w:r>
    </w:p>
    <w:p w:rsidR="00AB0F13" w:rsidRPr="00853173" w:rsidRDefault="00AB0F13" w:rsidP="008531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>Тем не менее, несмотря на наличие определенного числа общих психологических характеристик, нельзя создать единый психологический портрет террориста.</w:t>
      </w:r>
      <w:r w:rsidRPr="00853173">
        <w:rPr>
          <w:rStyle w:val="a4"/>
          <w:rFonts w:ascii="Times New Roman" w:hAnsi="Times New Roman" w:cs="Times New Roman"/>
          <w:sz w:val="28"/>
          <w:szCs w:val="28"/>
        </w:rPr>
        <w:footnoteReference w:id="3"/>
      </w:r>
      <w:r w:rsidRPr="00853173">
        <w:rPr>
          <w:rFonts w:ascii="Times New Roman" w:hAnsi="Times New Roman" w:cs="Times New Roman"/>
          <w:sz w:val="28"/>
          <w:szCs w:val="28"/>
        </w:rPr>
        <w:t xml:space="preserve"> Можно выделить два относительно явных психологических типа, часто встречающихся среди террористов: «Первые отличаются высоким интеллектом, уверенностью в себе, высокой самооценкой, стремлением к самоутверждению, вторые — не уверены в себе, неудачники со слабым «Я» и низкой самооценкой. Но как для первых, так и для вторых характерны высокая агрессивность, постоянная готовность защитить свое «Я», стремление самоутвердиться, чрезмерная поглощенность собой, незначительное внимание к чувствам и желаниям других людей, фанатизм. Для большинства террористов характерна тенденция к экстернализации, к поиску источников своих личных проблем вовне. Они проецируют низкооцениваемые составляющие своего «Я» на истеблишмент, который воспринимается как источник угрозы».</w:t>
      </w:r>
    </w:p>
    <w:p w:rsidR="00AB0F13" w:rsidRPr="00853173" w:rsidRDefault="00AB0F13" w:rsidP="008531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>Членами неформальных молодежных организаций (группировок) экстремистско-националистической направленности обычно являются молодые люди в возрасте от 14 до 30 лет, нередко — несовершеннолетние лица 14–18 лет.Именно возраст с 14 до 18 лет является наиболее оптимальным для впитывания радикальных националистических, ксенофобских и экстремистских идей. Учитывая то, что именно подростковая преступность формирует тот тип личности, который будет доминировать и развиваться в дальнейшем, этот факт вызывает особую озабоченность.</w:t>
      </w:r>
    </w:p>
    <w:p w:rsidR="00AB0F13" w:rsidRPr="00853173" w:rsidRDefault="00AB0F13" w:rsidP="008531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>Можно пронаблюдать некоторые изменения в поведении, которые могут служить признаками вовлечения в террористическую организацию:</w:t>
      </w:r>
    </w:p>
    <w:p w:rsidR="00AB0F13" w:rsidRPr="00853173" w:rsidRDefault="00AB0F13" w:rsidP="008531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>— резкая смена интересов и круга знакомых или у ранее необщительного молодого человека или девушки внезапно появляется множество контактов и знакомств, «таинственность» и «загадочность», нежелание рассказывать о своих знакомых;</w:t>
      </w:r>
    </w:p>
    <w:p w:rsidR="00AB0F13" w:rsidRPr="00853173" w:rsidRDefault="00AB0F13" w:rsidP="008531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 xml:space="preserve">— проявление неприятия и осуждения к окружающим, агрессия против окружающих. Особенно такое поведение должно насторожить, если ранее </w:t>
      </w:r>
      <w:r w:rsidRPr="00853173">
        <w:rPr>
          <w:rFonts w:ascii="Times New Roman" w:hAnsi="Times New Roman" w:cs="Times New Roman"/>
          <w:sz w:val="28"/>
          <w:szCs w:val="28"/>
        </w:rPr>
        <w:lastRenderedPageBreak/>
        <w:t>подросток или молодой человек не проявлял явной вербальной или физической агрессии;</w:t>
      </w:r>
    </w:p>
    <w:p w:rsidR="00AB0F13" w:rsidRPr="00853173" w:rsidRDefault="00AB0F13" w:rsidP="008531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>— проявление пренебрежительного отношения к близким людям и знакомым, двусмысленные угрозы в адрес окружающих о грядущих неприятных для них событиях, намеки на собственную исключительность и избранность;</w:t>
      </w:r>
    </w:p>
    <w:p w:rsidR="00AB0F13" w:rsidRPr="00853173" w:rsidRDefault="00AB0F13" w:rsidP="008531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>— резкая смена жизненного мировоззрения и религии, проповедничество (учит жить окружающих) и кликушество (призывает кары на других людей, пытается предсказывать грядущие страшные события);</w:t>
      </w:r>
    </w:p>
    <w:p w:rsidR="00AB0F13" w:rsidRPr="00853173" w:rsidRDefault="00AB0F13" w:rsidP="008531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>— наблюдаются некоторые признаки приема наркотических препаратов: сужение зрачка, потливость, резкое похудение, жесткая мимика лица (лицо-маска) и/или внушения, «зомбирования»: выдает четкие рекомендации-ответы по поводу образа жизни или решения проблем, говорит фразеологизмами, устойчивыми формулами, не меняя фраз и повторяя их многократно (выученность фраз).</w:t>
      </w:r>
    </w:p>
    <w:p w:rsidR="00AB0F13" w:rsidRPr="00853173" w:rsidRDefault="00AB0F13" w:rsidP="008531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>В целом социально-психологические предпосылки установления террористического и экстремистского типов личности условно можно разделить на три группы: социально-психологические особенности макросреды; индивидуально-личностные особенности человека; склонности лица к террористической или экстремистской деятельности.</w:t>
      </w:r>
    </w:p>
    <w:p w:rsidR="001B617E" w:rsidRPr="00853173" w:rsidRDefault="001B617E" w:rsidP="008531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166799" w:rsidRPr="00853173">
        <w:rPr>
          <w:rFonts w:ascii="Times New Roman" w:hAnsi="Times New Roman" w:cs="Times New Roman"/>
          <w:sz w:val="28"/>
          <w:szCs w:val="28"/>
        </w:rPr>
        <w:t>можно выделить</w:t>
      </w:r>
      <w:r w:rsidRPr="00853173">
        <w:rPr>
          <w:rFonts w:ascii="Times New Roman" w:hAnsi="Times New Roman" w:cs="Times New Roman"/>
          <w:sz w:val="28"/>
          <w:szCs w:val="28"/>
        </w:rPr>
        <w:t xml:space="preserve"> пять основных психопрофилактических подходов к предупреждению проявлений экстремизма</w:t>
      </w:r>
      <w:r w:rsidR="00166799" w:rsidRPr="00853173">
        <w:rPr>
          <w:rFonts w:ascii="Times New Roman" w:hAnsi="Times New Roman" w:cs="Times New Roman"/>
          <w:sz w:val="28"/>
          <w:szCs w:val="28"/>
        </w:rPr>
        <w:t xml:space="preserve"> и противоправному поведению</w:t>
      </w:r>
      <w:r w:rsidRPr="00853173">
        <w:rPr>
          <w:rFonts w:ascii="Times New Roman" w:hAnsi="Times New Roman" w:cs="Times New Roman"/>
          <w:sz w:val="28"/>
          <w:szCs w:val="28"/>
        </w:rPr>
        <w:t>:</w:t>
      </w:r>
    </w:p>
    <w:p w:rsidR="00166799" w:rsidRPr="00853173" w:rsidRDefault="001B617E" w:rsidP="008531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 xml:space="preserve">1. </w:t>
      </w:r>
      <w:r w:rsidRPr="00853173">
        <w:rPr>
          <w:rFonts w:ascii="Times New Roman" w:hAnsi="Times New Roman" w:cs="Times New Roman"/>
          <w:i/>
          <w:iCs/>
          <w:sz w:val="28"/>
          <w:szCs w:val="28"/>
        </w:rPr>
        <w:t>Подход, основанный на распространении информации об экстремизме и организациях экстремистского толка</w:t>
      </w:r>
      <w:r w:rsidRPr="008531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17E" w:rsidRPr="00853173" w:rsidRDefault="001B617E" w:rsidP="008531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>Данный подход является наиболее распространенным типом превентивных стратегий. Он базируется на предоставлении информации об экстремистских организациях и об опасности их религиозных, националистических, политических идей, приведении фактов о жизненных трудностях, ситуациях и мотивах членов данных организаций. В настоящее</w:t>
      </w:r>
      <w:r w:rsidR="002D493A">
        <w:rPr>
          <w:rFonts w:ascii="Times New Roman" w:hAnsi="Times New Roman" w:cs="Times New Roman"/>
          <w:sz w:val="28"/>
          <w:szCs w:val="28"/>
        </w:rPr>
        <w:t xml:space="preserve"> </w:t>
      </w:r>
      <w:r w:rsidRPr="00853173">
        <w:rPr>
          <w:rFonts w:ascii="Times New Roman" w:hAnsi="Times New Roman" w:cs="Times New Roman"/>
          <w:sz w:val="28"/>
          <w:szCs w:val="28"/>
        </w:rPr>
        <w:t>время этот метод частично комбинируется с другими типами интервенций, так как сам по себе он не является эффективным. Несмотря на то,что информационные программы способствуют повышению уровня знаний, они могут лишь дать толчок к отвращению, всякого рода нетерпимости. Чаще</w:t>
      </w:r>
      <w:r w:rsidR="007F180F">
        <w:rPr>
          <w:rFonts w:ascii="Times New Roman" w:hAnsi="Times New Roman" w:cs="Times New Roman"/>
          <w:sz w:val="28"/>
          <w:szCs w:val="28"/>
        </w:rPr>
        <w:t xml:space="preserve"> </w:t>
      </w:r>
      <w:r w:rsidRPr="00853173">
        <w:rPr>
          <w:rFonts w:ascii="Times New Roman" w:hAnsi="Times New Roman" w:cs="Times New Roman"/>
          <w:sz w:val="28"/>
          <w:szCs w:val="28"/>
        </w:rPr>
        <w:t>всего эти программы недостаточно интенсивны и непродолжительны.</w:t>
      </w:r>
    </w:p>
    <w:p w:rsidR="001B617E" w:rsidRPr="00853173" w:rsidRDefault="001B617E" w:rsidP="008531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 xml:space="preserve">2. </w:t>
      </w:r>
      <w:r w:rsidRPr="00853173">
        <w:rPr>
          <w:rFonts w:ascii="Times New Roman" w:hAnsi="Times New Roman" w:cs="Times New Roman"/>
          <w:i/>
          <w:iCs/>
          <w:sz w:val="28"/>
          <w:szCs w:val="28"/>
        </w:rPr>
        <w:t>Подход, основанный на аффективном обучении</w:t>
      </w:r>
      <w:r w:rsidRPr="00853173">
        <w:rPr>
          <w:rFonts w:ascii="Times New Roman" w:hAnsi="Times New Roman" w:cs="Times New Roman"/>
          <w:sz w:val="28"/>
          <w:szCs w:val="28"/>
        </w:rPr>
        <w:t xml:space="preserve">. В основе этого подхода лежит теоретическое положение о том, что проявлять нетерпимость к «другим» начинают, прежде всего, люди с недостаточно развитой эмоциональной сферой, воспитанные в семьях, где существовалзапрет на </w:t>
      </w:r>
      <w:r w:rsidRPr="00853173">
        <w:rPr>
          <w:rFonts w:ascii="Times New Roman" w:hAnsi="Times New Roman" w:cs="Times New Roman"/>
          <w:sz w:val="28"/>
          <w:szCs w:val="28"/>
        </w:rPr>
        <w:lastRenderedPageBreak/>
        <w:t>выражение эмоций. Аффективное (интенсивное эмоциональное) обучение базируется на понимании того, что нетерпимость чаще</w:t>
      </w:r>
      <w:r w:rsidR="007A5905">
        <w:rPr>
          <w:rFonts w:ascii="Times New Roman" w:hAnsi="Times New Roman" w:cs="Times New Roman"/>
          <w:sz w:val="28"/>
          <w:szCs w:val="28"/>
        </w:rPr>
        <w:t xml:space="preserve"> </w:t>
      </w:r>
      <w:r w:rsidRPr="00853173">
        <w:rPr>
          <w:rFonts w:ascii="Times New Roman" w:hAnsi="Times New Roman" w:cs="Times New Roman"/>
          <w:sz w:val="28"/>
          <w:szCs w:val="28"/>
        </w:rPr>
        <w:t>развивается у личностей с трудностями в определении и выражении</w:t>
      </w:r>
      <w:r w:rsidR="007A5905">
        <w:rPr>
          <w:rFonts w:ascii="Times New Roman" w:hAnsi="Times New Roman" w:cs="Times New Roman"/>
          <w:sz w:val="28"/>
          <w:szCs w:val="28"/>
        </w:rPr>
        <w:t xml:space="preserve"> </w:t>
      </w:r>
      <w:r w:rsidRPr="00853173">
        <w:rPr>
          <w:rFonts w:ascii="Times New Roman" w:hAnsi="Times New Roman" w:cs="Times New Roman"/>
          <w:sz w:val="28"/>
          <w:szCs w:val="28"/>
        </w:rPr>
        <w:t>эмоций, имеющих так называемые интерперсональные факторы риска: низкую самооценку, неразвитую способность к сопереживанию (эмпатию). В связи с этим у них не формируется умение накапливать собственный и чужой опыт переживаний, не развиваются навыки принятия</w:t>
      </w:r>
      <w:r w:rsidR="00B93772">
        <w:rPr>
          <w:rFonts w:ascii="Times New Roman" w:hAnsi="Times New Roman" w:cs="Times New Roman"/>
          <w:sz w:val="28"/>
          <w:szCs w:val="28"/>
        </w:rPr>
        <w:t xml:space="preserve"> </w:t>
      </w:r>
      <w:r w:rsidRPr="00853173">
        <w:rPr>
          <w:rFonts w:ascii="Times New Roman" w:hAnsi="Times New Roman" w:cs="Times New Roman"/>
          <w:sz w:val="28"/>
          <w:szCs w:val="28"/>
        </w:rPr>
        <w:t>решений в сложных стрессовых ситуациях.</w:t>
      </w:r>
    </w:p>
    <w:p w:rsidR="001B617E" w:rsidRPr="00853173" w:rsidRDefault="001B617E" w:rsidP="008531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 xml:space="preserve">3. </w:t>
      </w:r>
      <w:r w:rsidRPr="00853173">
        <w:rPr>
          <w:rFonts w:ascii="Times New Roman" w:hAnsi="Times New Roman" w:cs="Times New Roman"/>
          <w:i/>
          <w:iCs/>
          <w:sz w:val="28"/>
          <w:szCs w:val="28"/>
        </w:rPr>
        <w:t>Подход, основанный на влиянии социальных факторов</w:t>
      </w:r>
      <w:r w:rsidRPr="00853173">
        <w:rPr>
          <w:rFonts w:ascii="Times New Roman" w:hAnsi="Times New Roman" w:cs="Times New Roman"/>
          <w:sz w:val="28"/>
          <w:szCs w:val="28"/>
        </w:rPr>
        <w:t>. Данный</w:t>
      </w:r>
      <w:r w:rsidR="004159EF">
        <w:rPr>
          <w:rFonts w:ascii="Times New Roman" w:hAnsi="Times New Roman" w:cs="Times New Roman"/>
          <w:sz w:val="28"/>
          <w:szCs w:val="28"/>
        </w:rPr>
        <w:t xml:space="preserve"> </w:t>
      </w:r>
      <w:r w:rsidRPr="00853173">
        <w:rPr>
          <w:rFonts w:ascii="Times New Roman" w:hAnsi="Times New Roman" w:cs="Times New Roman"/>
          <w:sz w:val="28"/>
          <w:szCs w:val="28"/>
        </w:rPr>
        <w:t>подход базируется на понимании того, что влияние сверстников и семьи</w:t>
      </w:r>
      <w:r w:rsidR="004159EF">
        <w:rPr>
          <w:rFonts w:ascii="Times New Roman" w:hAnsi="Times New Roman" w:cs="Times New Roman"/>
          <w:sz w:val="28"/>
          <w:szCs w:val="28"/>
        </w:rPr>
        <w:t xml:space="preserve"> </w:t>
      </w:r>
      <w:r w:rsidRPr="00853173">
        <w:rPr>
          <w:rFonts w:ascii="Times New Roman" w:hAnsi="Times New Roman" w:cs="Times New Roman"/>
          <w:sz w:val="28"/>
          <w:szCs w:val="28"/>
        </w:rPr>
        <w:t>играет важную роль, способствуя или препятствуя зарождению экстремистских идей. Наиболее популярными среди таких программ являются</w:t>
      </w:r>
      <w:r w:rsidR="004159EF">
        <w:rPr>
          <w:rFonts w:ascii="Times New Roman" w:hAnsi="Times New Roman" w:cs="Times New Roman"/>
          <w:sz w:val="28"/>
          <w:szCs w:val="28"/>
        </w:rPr>
        <w:t xml:space="preserve"> </w:t>
      </w:r>
      <w:r w:rsidRPr="00853173">
        <w:rPr>
          <w:rFonts w:ascii="Times New Roman" w:hAnsi="Times New Roman" w:cs="Times New Roman"/>
          <w:sz w:val="28"/>
          <w:szCs w:val="28"/>
        </w:rPr>
        <w:t>тренинги устойчивости к социальному давлению. Одним из важных подходов в такого рода программах является работа с молодежными лидерами — подростками, желающими пройти определенное обучение для</w:t>
      </w:r>
      <w:r w:rsidR="004159EF">
        <w:rPr>
          <w:rFonts w:ascii="Times New Roman" w:hAnsi="Times New Roman" w:cs="Times New Roman"/>
          <w:sz w:val="28"/>
          <w:szCs w:val="28"/>
        </w:rPr>
        <w:t xml:space="preserve"> </w:t>
      </w:r>
      <w:r w:rsidRPr="00853173">
        <w:rPr>
          <w:rFonts w:ascii="Times New Roman" w:hAnsi="Times New Roman" w:cs="Times New Roman"/>
          <w:sz w:val="28"/>
          <w:szCs w:val="28"/>
        </w:rPr>
        <w:t>того, чтобы в дальнейшем осуществлять профилактическую антиэкстремистскую деятельность в своей школе, в своем районе.</w:t>
      </w:r>
    </w:p>
    <w:p w:rsidR="001B617E" w:rsidRPr="00853173" w:rsidRDefault="001B617E" w:rsidP="008531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 xml:space="preserve">4. </w:t>
      </w:r>
      <w:r w:rsidRPr="00853173">
        <w:rPr>
          <w:rFonts w:ascii="Times New Roman" w:hAnsi="Times New Roman" w:cs="Times New Roman"/>
          <w:i/>
          <w:iCs/>
          <w:sz w:val="28"/>
          <w:szCs w:val="28"/>
        </w:rPr>
        <w:t>Подход, основанный на формировании жизненных навыков</w:t>
      </w:r>
      <w:r w:rsidRPr="00853173">
        <w:rPr>
          <w:rFonts w:ascii="Times New Roman" w:hAnsi="Times New Roman" w:cs="Times New Roman"/>
          <w:sz w:val="28"/>
          <w:szCs w:val="28"/>
        </w:rPr>
        <w:t>. В</w:t>
      </w:r>
      <w:r w:rsidR="004159EF">
        <w:rPr>
          <w:rFonts w:ascii="Times New Roman" w:hAnsi="Times New Roman" w:cs="Times New Roman"/>
          <w:sz w:val="28"/>
          <w:szCs w:val="28"/>
        </w:rPr>
        <w:t xml:space="preserve"> </w:t>
      </w:r>
      <w:r w:rsidRPr="00853173">
        <w:rPr>
          <w:rFonts w:ascii="Times New Roman" w:hAnsi="Times New Roman" w:cs="Times New Roman"/>
          <w:sz w:val="28"/>
          <w:szCs w:val="28"/>
        </w:rPr>
        <w:t>данном подходе центральным является понятие об изменении поведения, поэтому в нем используются преимущественно методы поведенческой модификации. Основу этого направления составляет теория социального научения Бандуры (Bandura A., 1969). В данном контекстепроблемное поведение подростка рассматривается с точки зрения функциональных проблем и подразумевает помощь в достижении возрастных и личных целей. С этой точки зрения начальная фаза экстремистской деятельности может быть попыткой демонстрации взрослого поведения, т.е. формой отчуждения от родительской дисциплины, выражением социального протеста и вызовом по отношению к ценностям</w:t>
      </w:r>
      <w:r w:rsidR="004159EF">
        <w:rPr>
          <w:rFonts w:ascii="Times New Roman" w:hAnsi="Times New Roman" w:cs="Times New Roman"/>
          <w:sz w:val="28"/>
          <w:szCs w:val="28"/>
        </w:rPr>
        <w:t xml:space="preserve"> </w:t>
      </w:r>
      <w:r w:rsidRPr="00853173">
        <w:rPr>
          <w:rFonts w:ascii="Times New Roman" w:hAnsi="Times New Roman" w:cs="Times New Roman"/>
          <w:sz w:val="28"/>
          <w:szCs w:val="28"/>
        </w:rPr>
        <w:t>среды, она дает возможность стать участником субкультурального жизненного стиля. На основе данной позиции разрабатываются программы жизненных навыков,которые заключаются в повышении у подростков устойчивости к различным отрицательным социальным влияниям</w:t>
      </w:r>
      <w:r w:rsidR="00853173">
        <w:rPr>
          <w:rFonts w:ascii="Times New Roman" w:hAnsi="Times New Roman" w:cs="Times New Roman"/>
          <w:sz w:val="28"/>
          <w:szCs w:val="28"/>
        </w:rPr>
        <w:t>.</w:t>
      </w:r>
    </w:p>
    <w:p w:rsidR="001B617E" w:rsidRPr="00853173" w:rsidRDefault="001B617E" w:rsidP="008531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 xml:space="preserve">5. </w:t>
      </w:r>
      <w:r w:rsidRPr="00853173">
        <w:rPr>
          <w:rFonts w:ascii="Times New Roman" w:hAnsi="Times New Roman" w:cs="Times New Roman"/>
          <w:i/>
          <w:iCs/>
          <w:sz w:val="28"/>
          <w:szCs w:val="28"/>
        </w:rPr>
        <w:t xml:space="preserve">Подход, основанный на развитии деятельности, альтернативной экстремистской. </w:t>
      </w:r>
      <w:r w:rsidRPr="00853173">
        <w:rPr>
          <w:rFonts w:ascii="Times New Roman" w:hAnsi="Times New Roman" w:cs="Times New Roman"/>
          <w:sz w:val="28"/>
          <w:szCs w:val="28"/>
        </w:rPr>
        <w:t>Этот подход предполагает необходимость</w:t>
      </w:r>
      <w:r w:rsidR="00C40B27">
        <w:rPr>
          <w:rFonts w:ascii="Times New Roman" w:hAnsi="Times New Roman" w:cs="Times New Roman"/>
          <w:sz w:val="28"/>
          <w:szCs w:val="28"/>
        </w:rPr>
        <w:t xml:space="preserve"> </w:t>
      </w:r>
      <w:r w:rsidRPr="00853173">
        <w:rPr>
          <w:rFonts w:ascii="Times New Roman" w:hAnsi="Times New Roman" w:cs="Times New Roman"/>
          <w:sz w:val="28"/>
          <w:szCs w:val="28"/>
        </w:rPr>
        <w:t>развития альтернативных социальных программ для молодежи, в которых могли бы быть в социально нормативных рамках реализованы</w:t>
      </w:r>
      <w:r w:rsidR="00C40B27">
        <w:rPr>
          <w:rFonts w:ascii="Times New Roman" w:hAnsi="Times New Roman" w:cs="Times New Roman"/>
          <w:sz w:val="28"/>
          <w:szCs w:val="28"/>
        </w:rPr>
        <w:t xml:space="preserve"> </w:t>
      </w:r>
      <w:r w:rsidRPr="00853173">
        <w:rPr>
          <w:rFonts w:ascii="Times New Roman" w:hAnsi="Times New Roman" w:cs="Times New Roman"/>
          <w:sz w:val="28"/>
          <w:szCs w:val="28"/>
        </w:rPr>
        <w:t xml:space="preserve">стремление к риску, поиск острых ощущений, повышенная поведенческая активность, столь свойственные молодым. Данное направление является попыткой развития </w:t>
      </w:r>
      <w:r w:rsidRPr="00853173">
        <w:rPr>
          <w:rFonts w:ascii="Times New Roman" w:hAnsi="Times New Roman" w:cs="Times New Roman"/>
          <w:sz w:val="28"/>
          <w:szCs w:val="28"/>
        </w:rPr>
        <w:lastRenderedPageBreak/>
        <w:t>специфической активности с целью уменьшить риск проявления экстремистской агрессии.</w:t>
      </w:r>
    </w:p>
    <w:p w:rsidR="00EA2168" w:rsidRPr="00853173" w:rsidRDefault="00EA2168" w:rsidP="00853173">
      <w:pPr>
        <w:pStyle w:val="a5"/>
        <w:widowControl w:val="0"/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>Основные направления, с которыми пришлось столкнуться на данный момент, это национализм, национал-социализм, религиозный экстремизм, футбольные фанатские объединения, и суицидальные настроения. Сотрудники Центра социальных девиаций ТГУ им. Г.Р. Державина прошли базовое обучение с сотрудниками соответствующих правоохранительных структур, и регулярно проводят встречи для обмена опытом.</w:t>
      </w:r>
    </w:p>
    <w:p w:rsidR="00EA2168" w:rsidRPr="00853173" w:rsidRDefault="00EA2168" w:rsidP="00853173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>На данным момент существует четыре различные версии</w:t>
      </w:r>
      <w:r w:rsidR="00C40B27">
        <w:rPr>
          <w:rFonts w:ascii="Times New Roman" w:hAnsi="Times New Roman" w:cs="Times New Roman"/>
          <w:sz w:val="28"/>
          <w:szCs w:val="28"/>
        </w:rPr>
        <w:t xml:space="preserve"> </w:t>
      </w:r>
      <w:r w:rsidR="00853173" w:rsidRPr="00853173">
        <w:rPr>
          <w:rFonts w:ascii="Times New Roman" w:hAnsi="Times New Roman" w:cs="Times New Roman"/>
          <w:sz w:val="28"/>
          <w:szCs w:val="28"/>
        </w:rPr>
        <w:t>индивидуальной профилактической работы</w:t>
      </w:r>
      <w:r w:rsidRPr="00853173">
        <w:rPr>
          <w:rFonts w:ascii="Times New Roman" w:hAnsi="Times New Roman" w:cs="Times New Roman"/>
          <w:sz w:val="28"/>
          <w:szCs w:val="28"/>
        </w:rPr>
        <w:t>.</w:t>
      </w:r>
    </w:p>
    <w:p w:rsidR="00EA2168" w:rsidRPr="00853173" w:rsidRDefault="00EA2168" w:rsidP="00853173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i/>
          <w:iCs/>
          <w:sz w:val="28"/>
          <w:szCs w:val="28"/>
        </w:rPr>
        <w:t>Первая модель отработки:</w:t>
      </w:r>
      <w:r w:rsidRPr="00853173">
        <w:rPr>
          <w:rFonts w:ascii="Times New Roman" w:hAnsi="Times New Roman" w:cs="Times New Roman"/>
          <w:sz w:val="28"/>
          <w:szCs w:val="28"/>
        </w:rPr>
        <w:t xml:space="preserve"> общая сводная таблица по группе людей с указанием и демонстрацией выявленных девиаций.</w:t>
      </w:r>
    </w:p>
    <w:p w:rsidR="00EA2168" w:rsidRPr="00853173" w:rsidRDefault="00EA2168" w:rsidP="00853173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i/>
          <w:iCs/>
          <w:sz w:val="28"/>
          <w:szCs w:val="28"/>
        </w:rPr>
        <w:t>Вторая модель отработки:</w:t>
      </w:r>
      <w:r w:rsidRPr="00853173">
        <w:rPr>
          <w:rFonts w:ascii="Times New Roman" w:hAnsi="Times New Roman" w:cs="Times New Roman"/>
          <w:sz w:val="28"/>
          <w:szCs w:val="28"/>
        </w:rPr>
        <w:t xml:space="preserve"> обработка конкретной страницы пользователя с указанием общих интересов и более подробным разбором выявленных девиаций.</w:t>
      </w:r>
    </w:p>
    <w:p w:rsidR="00EA2168" w:rsidRPr="00853173" w:rsidRDefault="00EA2168" w:rsidP="00853173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i/>
          <w:iCs/>
          <w:sz w:val="28"/>
          <w:szCs w:val="28"/>
        </w:rPr>
        <w:t>Третья модель отработки:</w:t>
      </w:r>
      <w:r w:rsidRPr="00853173">
        <w:rPr>
          <w:rFonts w:ascii="Times New Roman" w:hAnsi="Times New Roman" w:cs="Times New Roman"/>
          <w:sz w:val="28"/>
          <w:szCs w:val="28"/>
        </w:rPr>
        <w:t xml:space="preserve"> полный анализ страницы пользователя, детальный разбор интересов, выявление круга общения.</w:t>
      </w:r>
    </w:p>
    <w:p w:rsidR="00EA2168" w:rsidRPr="00853173" w:rsidRDefault="00EA2168" w:rsidP="00853173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i/>
          <w:iCs/>
          <w:sz w:val="28"/>
          <w:szCs w:val="28"/>
        </w:rPr>
        <w:t>Четвертая модель отработки:</w:t>
      </w:r>
      <w:r w:rsidRPr="00853173">
        <w:rPr>
          <w:rFonts w:ascii="Times New Roman" w:hAnsi="Times New Roman" w:cs="Times New Roman"/>
          <w:sz w:val="28"/>
          <w:szCs w:val="28"/>
        </w:rPr>
        <w:t xml:space="preserve"> полный анализ страницы педагогами и психологами с выдвижением гипотез, их научным обоснованием.</w:t>
      </w:r>
    </w:p>
    <w:p w:rsidR="00EA2168" w:rsidRPr="00853173" w:rsidRDefault="00EA2168" w:rsidP="00853173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 xml:space="preserve">Стоит обратить внимание, что так как в первых трёх случаях работа ведется специалистами Центра со специальной подготовкой, они имеют право лишь выдвигать версии о склонности или наличии той или иной девиации, в отчётах демонстрировать материалы, находящиеся в свободном доступе и публикуемые самим объектом изучения, а также давать методические рекомендации по реагированию. Конечные выводы делаются исключительно специалистами с соответствующей психолого-педагогической подготовкой. Схема работы подразумевает наличие и плановое привлечение таких специалистов. </w:t>
      </w:r>
    </w:p>
    <w:p w:rsidR="00EA2168" w:rsidRPr="00853173" w:rsidRDefault="00EA2168" w:rsidP="00853173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>Работа по паспорту ведётся в строгой конфиденциальности, инициируется родителями и/или обучающей организацией, результаты в открытом доступе не публикуются. Однако организация оставляет за собой право сбора и публикации статистики.</w:t>
      </w:r>
    </w:p>
    <w:p w:rsidR="00EA2168" w:rsidRPr="00853173" w:rsidRDefault="00EA2168" w:rsidP="00853173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 xml:space="preserve">Первичная постановка диагноза происходит c помощью первой модели паспорта. </w:t>
      </w:r>
    </w:p>
    <w:p w:rsidR="00EA2168" w:rsidRPr="00853173" w:rsidRDefault="00EA2168" w:rsidP="00853173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>Отрабатывается отдельная группа людей. В зависимости от выявленных материалов формируется список проблем, который в свою очередь делится по трем степеням:</w:t>
      </w:r>
    </w:p>
    <w:p w:rsidR="00EA2168" w:rsidRPr="00853173" w:rsidRDefault="00EA2168" w:rsidP="00853173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i/>
          <w:iCs/>
          <w:sz w:val="28"/>
          <w:szCs w:val="28"/>
        </w:rPr>
        <w:t>Зелёный:</w:t>
      </w:r>
      <w:r w:rsidRPr="00853173">
        <w:rPr>
          <w:rFonts w:ascii="Times New Roman" w:hAnsi="Times New Roman" w:cs="Times New Roman"/>
          <w:sz w:val="28"/>
          <w:szCs w:val="28"/>
        </w:rPr>
        <w:t xml:space="preserve"> человек данной тематикой не интересуется;</w:t>
      </w:r>
    </w:p>
    <w:p w:rsidR="00EA2168" w:rsidRPr="00853173" w:rsidRDefault="00EA2168" w:rsidP="00853173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i/>
          <w:iCs/>
          <w:sz w:val="28"/>
          <w:szCs w:val="28"/>
        </w:rPr>
        <w:lastRenderedPageBreak/>
        <w:t>Желтый:</w:t>
      </w:r>
      <w:r w:rsidRPr="00853173">
        <w:rPr>
          <w:rFonts w:ascii="Times New Roman" w:hAnsi="Times New Roman" w:cs="Times New Roman"/>
          <w:sz w:val="28"/>
          <w:szCs w:val="28"/>
        </w:rPr>
        <w:t xml:space="preserve"> человек интересуется тематикой поверхностно, возможно есть тенденция к совершению правонарушения либо преступления;</w:t>
      </w:r>
    </w:p>
    <w:p w:rsidR="00EA2168" w:rsidRPr="00853173" w:rsidRDefault="00EA2168" w:rsidP="00853173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i/>
          <w:iCs/>
          <w:sz w:val="28"/>
          <w:szCs w:val="28"/>
        </w:rPr>
        <w:t>Красный:</w:t>
      </w:r>
      <w:r w:rsidRPr="00853173">
        <w:rPr>
          <w:rFonts w:ascii="Times New Roman" w:hAnsi="Times New Roman" w:cs="Times New Roman"/>
          <w:sz w:val="28"/>
          <w:szCs w:val="28"/>
        </w:rPr>
        <w:t xml:space="preserve"> человек серьёзно увлечен данной проблемой, требуется вмешательство специалистов, возможно уже совершено правонарушение либо преступление. </w:t>
      </w:r>
      <w:r w:rsidR="00853173" w:rsidRPr="00853173">
        <w:rPr>
          <w:rFonts w:ascii="Times New Roman" w:hAnsi="Times New Roman" w:cs="Times New Roman"/>
          <w:sz w:val="28"/>
          <w:szCs w:val="28"/>
        </w:rPr>
        <w:t>В</w:t>
      </w:r>
      <w:r w:rsidRPr="00853173">
        <w:rPr>
          <w:rFonts w:ascii="Times New Roman" w:hAnsi="Times New Roman" w:cs="Times New Roman"/>
          <w:sz w:val="28"/>
          <w:szCs w:val="28"/>
        </w:rPr>
        <w:t xml:space="preserve"> последнем случае материалы передаются в соответствующие правоохранительные органы. Как правило, это касается экстремизма, например, присутствует демонстрация нацистской символики).</w:t>
      </w:r>
    </w:p>
    <w:p w:rsidR="00EA2168" w:rsidRPr="00853173" w:rsidRDefault="00EA2168" w:rsidP="00853173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>Далее каждый конкретно выявленный «желтый» или «красный» случай подвергается анализу, на основании которого формируется сводная таблица и отчёт. По классу/группе/параллели формируется общая сводка отчётов, и материалы направляются к организации-заявителю.</w:t>
      </w:r>
    </w:p>
    <w:p w:rsidR="00EA2168" w:rsidRPr="00853173" w:rsidRDefault="00EA2168" w:rsidP="00853173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>По наиболее «популярным» в данной организации проблемам готовятся лекции и методические рекомендации для родителей и педагогов, а те, в свою очередь, уже частным образом воздействуют на детей. Это элемент общего воздействия.</w:t>
      </w:r>
    </w:p>
    <w:p w:rsidR="00EA2168" w:rsidRPr="00853173" w:rsidRDefault="00EA2168" w:rsidP="00853173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>Для желтого и красного случая предложен общий «каркас» реагирования: в случае выявления «желтого» составляется вторая модель паспорта, дальнейшая работа идёт силами родителей и кураторов при методической поддержке Центра, а в случае красного дополнительно создаётся профильная группа. В неё входят педагоги, психологи и иные специалисты, занимающиеся конкретной проблемой. Это необходимо для разработки и исполнения программы мер для конкретного человека. Центр в этом случае работает уже с третьей или четвертой моделями паспорта.</w:t>
      </w:r>
    </w:p>
    <w:p w:rsidR="00EA2168" w:rsidRPr="00853173" w:rsidRDefault="00EA2168" w:rsidP="00853173">
      <w:pPr>
        <w:pStyle w:val="a5"/>
        <w:widowControl w:val="0"/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sz w:val="28"/>
          <w:szCs w:val="28"/>
        </w:rPr>
        <w:t>Через некоторое время страница проверяется повторно, и по результатам может проводиться повторная работа.</w:t>
      </w:r>
    </w:p>
    <w:p w:rsidR="00EA2168" w:rsidRPr="00853173" w:rsidRDefault="00EA2168" w:rsidP="00853173">
      <w:pPr>
        <w:pStyle w:val="a5"/>
        <w:widowControl w:val="0"/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о</w:t>
      </w:r>
      <w:r w:rsidRPr="00853173">
        <w:rPr>
          <w:rFonts w:ascii="Times New Roman" w:hAnsi="Times New Roman" w:cs="Times New Roman"/>
          <w:sz w:val="28"/>
          <w:szCs w:val="28"/>
        </w:rPr>
        <w:t>беспечение безопасности образовательного учреждения является неотъемлемой частью его деятельности. В современных условиях эффективная защита образовательных учреждений от противоправных посягательств, в том числе террористической направленности, повышение устойчивости к чрезвычайным ситуациям, должна предусматривать интеграцию всех необходимых и достаточных средств организационно-правового, методического, информационного, аналитического, технического и программного обеспечения всех основных целевых и обеспечивающих процессов образовательных учреждений, физической защиты людей, зданий и сооружений, безопасности использования различного рода материальных и информационных ресурсов.</w:t>
      </w:r>
    </w:p>
    <w:p w:rsidR="001B617E" w:rsidRPr="00853173" w:rsidRDefault="001B617E" w:rsidP="00853173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B617E" w:rsidRPr="00853173" w:rsidSect="00BD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5A" w:rsidRDefault="00E6765A" w:rsidP="00AB0F13">
      <w:pPr>
        <w:spacing w:after="0" w:line="240" w:lineRule="auto"/>
      </w:pPr>
      <w:r>
        <w:separator/>
      </w:r>
    </w:p>
  </w:endnote>
  <w:endnote w:type="continuationSeparator" w:id="1">
    <w:p w:rsidR="00E6765A" w:rsidRDefault="00E6765A" w:rsidP="00AB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5A" w:rsidRDefault="00E6765A" w:rsidP="00AB0F13">
      <w:pPr>
        <w:spacing w:after="0" w:line="240" w:lineRule="auto"/>
      </w:pPr>
      <w:r>
        <w:separator/>
      </w:r>
    </w:p>
  </w:footnote>
  <w:footnote w:type="continuationSeparator" w:id="1">
    <w:p w:rsidR="00E6765A" w:rsidRDefault="00E6765A" w:rsidP="00AB0F13">
      <w:pPr>
        <w:spacing w:after="0" w:line="240" w:lineRule="auto"/>
      </w:pPr>
      <w:r>
        <w:continuationSeparator/>
      </w:r>
    </w:p>
  </w:footnote>
  <w:footnote w:id="2">
    <w:p w:rsidR="00AB0F13" w:rsidRPr="005D5032" w:rsidRDefault="00AB0F13" w:rsidP="005D5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032">
        <w:rPr>
          <w:rStyle w:val="a3"/>
          <w:rFonts w:ascii="Times New Roman" w:hAnsi="Times New Roman" w:cs="Times New Roman"/>
        </w:rPr>
        <w:footnoteRef/>
      </w:r>
      <w:r w:rsidRPr="005D5032">
        <w:rPr>
          <w:rFonts w:ascii="Times New Roman" w:hAnsi="Times New Roman" w:cs="Times New Roman"/>
          <w:sz w:val="24"/>
          <w:szCs w:val="24"/>
        </w:rPr>
        <w:t>Волкова Е.А., Козлов А.С. К вопросу об оказании содействия в противодействии преступлениям и правонарушениям экстремистской направленности в сети «Internet» (из опыта работы НД «СПОП «Держава») // Формирование антитеррористической идеологии как фактора общественной безопасности на современном этапе развития при помощи институтов гражданского общества: Всероссийская научно-практическая конференция с международным участием (Тамбов, 16 декабря 2016г.) / м-во обр. и науки РФ [и др.]; редкол.: Т.М. Орцханова [и др.]. - Тамбов :Принт-Сервис, 2016. - 259с.</w:t>
      </w:r>
    </w:p>
  </w:footnote>
  <w:footnote w:id="3">
    <w:p w:rsidR="00AB0F13" w:rsidRPr="005D5032" w:rsidRDefault="00AB0F13" w:rsidP="005D50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032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5D5032">
        <w:rPr>
          <w:rFonts w:ascii="Times New Roman" w:hAnsi="Times New Roman" w:cs="Times New Roman"/>
          <w:sz w:val="24"/>
          <w:szCs w:val="24"/>
        </w:rPr>
        <w:t xml:space="preserve">   Формы и методы психопрофилактики экстремизма в молодежной среде</w:t>
      </w:r>
      <w:r w:rsidR="005D5032" w:rsidRPr="005D5032">
        <w:rPr>
          <w:rFonts w:ascii="Times New Roman" w:hAnsi="Times New Roman" w:cs="Times New Roman"/>
          <w:sz w:val="24"/>
          <w:szCs w:val="24"/>
        </w:rPr>
        <w:t xml:space="preserve"> // </w:t>
      </w:r>
      <w:r w:rsidR="005D5032" w:rsidRPr="005D5032">
        <w:rPr>
          <w:rFonts w:ascii="Times New Roman" w:hAnsi="Times New Roman" w:cs="Times New Roman"/>
          <w:bCs/>
          <w:sz w:val="24"/>
          <w:szCs w:val="24"/>
        </w:rPr>
        <w:t xml:space="preserve">Правовые, </w:t>
      </w:r>
      <w:r w:rsidR="005D5032" w:rsidRPr="005D5032">
        <w:rPr>
          <w:rFonts w:ascii="Times New Roman" w:hAnsi="Times New Roman" w:cs="Times New Roman"/>
          <w:sz w:val="24"/>
          <w:szCs w:val="24"/>
        </w:rPr>
        <w:t>психологические и образовательныесредства противодействия экстремизму и терроризму в условиях глобализации: Методические рекомендации / Под общ. ред. Т.Ф. Масловой,Е.Л. Тиньковой, С.В. Бобрышова, Л.А. Трониной. — Ставрополь: ГБОУВО СГПИ, 2016. — 130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8AA"/>
    <w:multiLevelType w:val="hybridMultilevel"/>
    <w:tmpl w:val="E2FC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17E"/>
    <w:rsid w:val="0013295B"/>
    <w:rsid w:val="00166799"/>
    <w:rsid w:val="001B617E"/>
    <w:rsid w:val="002B5DD1"/>
    <w:rsid w:val="002D493A"/>
    <w:rsid w:val="003B3124"/>
    <w:rsid w:val="004159EF"/>
    <w:rsid w:val="0046531A"/>
    <w:rsid w:val="00482801"/>
    <w:rsid w:val="005D5032"/>
    <w:rsid w:val="007A5905"/>
    <w:rsid w:val="007F180F"/>
    <w:rsid w:val="00853173"/>
    <w:rsid w:val="008B78B4"/>
    <w:rsid w:val="00AB0F13"/>
    <w:rsid w:val="00B93772"/>
    <w:rsid w:val="00BD05B3"/>
    <w:rsid w:val="00C40B27"/>
    <w:rsid w:val="00E6765A"/>
    <w:rsid w:val="00EA2168"/>
    <w:rsid w:val="00F5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AB0F13"/>
  </w:style>
  <w:style w:type="character" w:styleId="a4">
    <w:name w:val="footnote reference"/>
    <w:rsid w:val="00AB0F13"/>
    <w:rPr>
      <w:vertAlign w:val="superscript"/>
    </w:rPr>
  </w:style>
  <w:style w:type="paragraph" w:styleId="a5">
    <w:name w:val="Body Text"/>
    <w:basedOn w:val="a"/>
    <w:link w:val="a6"/>
    <w:rsid w:val="00AB0F13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AB0F13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a7">
    <w:name w:val="footnote text"/>
    <w:basedOn w:val="a"/>
    <w:link w:val="a8"/>
    <w:rsid w:val="00AB0F13"/>
    <w:pPr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Lucida Sans"/>
      <w:kern w:val="1"/>
      <w:sz w:val="20"/>
      <w:szCs w:val="20"/>
      <w:lang w:eastAsia="zh-CN" w:bidi="hi-IN"/>
    </w:rPr>
  </w:style>
  <w:style w:type="character" w:customStyle="1" w:styleId="a8">
    <w:name w:val="Текст сноски Знак"/>
    <w:basedOn w:val="a0"/>
    <w:link w:val="a7"/>
    <w:rsid w:val="00AB0F13"/>
    <w:rPr>
      <w:rFonts w:ascii="Liberation Serif" w:eastAsia="SimSun" w:hAnsi="Liberation Serif" w:cs="Lucida Sans"/>
      <w:kern w:val="1"/>
      <w:sz w:val="20"/>
      <w:szCs w:val="20"/>
      <w:lang w:eastAsia="zh-CN" w:bidi="hi-IN"/>
    </w:rPr>
  </w:style>
  <w:style w:type="paragraph" w:styleId="a9">
    <w:name w:val="List Paragraph"/>
    <w:basedOn w:val="a"/>
    <w:uiPriority w:val="34"/>
    <w:qFormat/>
    <w:rsid w:val="00AB0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7726-9D9E-4109-8C60-E3D67E1B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Tatarintsev</dc:creator>
  <cp:keywords/>
  <dc:description/>
  <cp:lastModifiedBy>Пользователь</cp:lastModifiedBy>
  <cp:revision>14</cp:revision>
  <dcterms:created xsi:type="dcterms:W3CDTF">2018-09-08T21:59:00Z</dcterms:created>
  <dcterms:modified xsi:type="dcterms:W3CDTF">2018-10-15T07:34:00Z</dcterms:modified>
</cp:coreProperties>
</file>